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12" w:rsidRPr="00B910D7" w:rsidRDefault="00202012" w:rsidP="00202012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10D7">
        <w:rPr>
          <w:rFonts w:ascii="Times New Roman" w:hAnsi="Times New Roman" w:cs="Times New Roman"/>
          <w:b/>
          <w:bCs/>
          <w:sz w:val="32"/>
          <w:szCs w:val="32"/>
        </w:rPr>
        <w:t>A PHILOSOPHICAL EXPLORATION OF ADHYĀTMA YOGA IN YOGA-VĀSIṢṬHA</w:t>
      </w:r>
    </w:p>
    <w:p w:rsidR="00202012" w:rsidRDefault="00202012" w:rsidP="00202012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02012" w:rsidRDefault="00202012" w:rsidP="00202012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B910D7">
        <w:rPr>
          <w:rFonts w:ascii="Times New Roman" w:hAnsi="Times New Roman" w:cs="Times New Roman"/>
          <w:sz w:val="24"/>
          <w:szCs w:val="28"/>
        </w:rPr>
        <w:t>- Charu Thapliyal</w:t>
      </w:r>
    </w:p>
    <w:p w:rsidR="00202012" w:rsidRPr="00B910D7" w:rsidRDefault="00202012" w:rsidP="00202012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PhD Programme (Joining in 2019-20 batch)</w:t>
      </w:r>
    </w:p>
    <w:p w:rsidR="00202012" w:rsidRPr="00B910D7" w:rsidRDefault="00202012" w:rsidP="0020201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910D7">
          <w:rPr>
            <w:rFonts w:ascii="Times New Roman" w:hAnsi="Times New Roman" w:cs="Times New Roman"/>
            <w:sz w:val="24"/>
            <w:szCs w:val="24"/>
          </w:rPr>
          <w:t>charu.thapliyal7@gmail.com</w:t>
        </w:r>
      </w:hyperlink>
    </w:p>
    <w:p w:rsidR="00667FF7" w:rsidRDefault="00202012" w:rsidP="00202012">
      <w:pPr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0D7">
        <w:rPr>
          <w:rFonts w:ascii="Times New Roman" w:hAnsi="Times New Roman" w:cs="Times New Roman"/>
          <w:sz w:val="24"/>
          <w:szCs w:val="24"/>
        </w:rPr>
        <w:t>9999440921</w:t>
      </w:r>
    </w:p>
    <w:p w:rsidR="00202012" w:rsidRDefault="00B505CA" w:rsidP="00202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Broad </w:t>
      </w:r>
      <w:r w:rsidR="00202012">
        <w:rPr>
          <w:rFonts w:ascii="Times New Roman" w:hAnsi="Times New Roman" w:cs="Times New Roman"/>
          <w:sz w:val="24"/>
          <w:szCs w:val="24"/>
        </w:rPr>
        <w:t xml:space="preserve">Area of research – Indian </w:t>
      </w:r>
      <w:r>
        <w:rPr>
          <w:rFonts w:ascii="Times New Roman" w:hAnsi="Times New Roman" w:cs="Times New Roman"/>
          <w:sz w:val="24"/>
          <w:szCs w:val="24"/>
        </w:rPr>
        <w:t>Philosophy</w:t>
      </w:r>
    </w:p>
    <w:p w:rsidR="00202012" w:rsidRDefault="00B505CA" w:rsidP="00202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8"/>
          <w:lang w:val="en-IN"/>
        </w:rPr>
        <w:t xml:space="preserve">Specific Area of Research - </w:t>
      </w:r>
      <w:r>
        <w:rPr>
          <w:rFonts w:ascii="Times New Roman" w:hAnsi="Times New Roman" w:cs="Times New Roman"/>
          <w:sz w:val="24"/>
          <w:szCs w:val="24"/>
        </w:rPr>
        <w:t>Metaphysics, Consciousness Studies</w:t>
      </w:r>
    </w:p>
    <w:p w:rsidR="006C4A13" w:rsidRDefault="006C4A13" w:rsidP="00202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Keywords – Yoga Vasistha, Adhyatma Yoga, Yoga philosophy, Consciousness, Meditation, Dyan Yoga</w:t>
      </w:r>
    </w:p>
    <w:p w:rsidR="006C4A13" w:rsidRDefault="006C4A13" w:rsidP="00202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A13" w:rsidRDefault="006C4A13" w:rsidP="0020201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8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:rsidR="00202012" w:rsidRDefault="00202012" w:rsidP="0020201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8"/>
          <w:lang w:val="en-IN"/>
        </w:rPr>
      </w:pPr>
      <w:r>
        <w:rPr>
          <w:rFonts w:ascii="Times New Roman" w:hAnsi="Times New Roman" w:cs="Times New Roman"/>
          <w:bCs/>
          <w:sz w:val="24"/>
          <w:szCs w:val="28"/>
          <w:lang w:val="en-IN"/>
        </w:rPr>
        <w:t>My proposed research aims to bring to light through intensive textual analysis concepts like what is adhy</w:t>
      </w:r>
      <w:r w:rsidRPr="003C6E5B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bCs/>
          <w:sz w:val="24"/>
          <w:szCs w:val="28"/>
          <w:lang w:val="en-IN"/>
        </w:rPr>
        <w:t>tma yoga, where it is mentioned in various philosophical texts and in what context. This is important to establish the meaning of adhy</w:t>
      </w:r>
      <w:r w:rsidRPr="003C6E5B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bCs/>
          <w:sz w:val="24"/>
          <w:szCs w:val="28"/>
          <w:lang w:val="en-IN"/>
        </w:rPr>
        <w:t xml:space="preserve">tma yoga as will be referred to throughout the research work. The next question will be to elucidate what are its processes and practices and why the current text, </w:t>
      </w:r>
      <w:r>
        <w:rPr>
          <w:rFonts w:ascii="Times New Roman" w:hAnsi="Times New Roman" w:cs="Times New Roman"/>
          <w:sz w:val="24"/>
          <w:szCs w:val="24"/>
          <w:lang w:val="en-IN"/>
        </w:rPr>
        <w:t>Yoga-</w:t>
      </w:r>
      <w:r w:rsidRPr="003C6E5B">
        <w:rPr>
          <w:rFonts w:ascii="Times New Roman" w:hAnsi="Times New Roman" w:cs="Times New Roman"/>
          <w:sz w:val="24"/>
          <w:szCs w:val="24"/>
        </w:rPr>
        <w:t>Vāsiṣṭha</w:t>
      </w:r>
      <w:r>
        <w:rPr>
          <w:rFonts w:ascii="Times New Roman" w:hAnsi="Times New Roman" w:cs="Times New Roman"/>
          <w:bCs/>
          <w:sz w:val="24"/>
          <w:szCs w:val="28"/>
          <w:lang w:val="en-IN"/>
        </w:rPr>
        <w:t>, was chosen to talk about adhy</w:t>
      </w:r>
      <w:r w:rsidRPr="003C6E5B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bCs/>
          <w:sz w:val="24"/>
          <w:szCs w:val="28"/>
          <w:lang w:val="en-IN"/>
        </w:rPr>
        <w:t>tma yoga.</w:t>
      </w:r>
    </w:p>
    <w:p w:rsidR="00202012" w:rsidRPr="00786C13" w:rsidRDefault="00202012" w:rsidP="0020201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8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One of the main research questions is to show how the Mind, World and Self are treated in Yoga-</w:t>
      </w:r>
      <w:r w:rsidRPr="003C6E5B">
        <w:rPr>
          <w:rFonts w:ascii="Times New Roman" w:hAnsi="Times New Roman" w:cs="Times New Roman"/>
          <w:sz w:val="24"/>
          <w:szCs w:val="24"/>
        </w:rPr>
        <w:t>Vāsiṣṭha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by discussing concepts like the different types of </w:t>
      </w:r>
      <w:r>
        <w:rPr>
          <w:rFonts w:ascii="Times New Roman" w:hAnsi="Times New Roman" w:cs="Times New Roman"/>
          <w:bCs/>
          <w:sz w:val="24"/>
          <w:szCs w:val="28"/>
          <w:lang w:val="en-IN"/>
        </w:rPr>
        <w:t xml:space="preserve">Mind – Physical mind, astral mind, causal mind, cosmic mind and the creative power of thought. I will then attempt to show what </w:t>
      </w:r>
      <w:r>
        <w:rPr>
          <w:rFonts w:ascii="Times New Roman" w:hAnsi="Times New Roman" w:cs="Times New Roman"/>
          <w:sz w:val="24"/>
          <w:szCs w:val="24"/>
          <w:lang w:val="en-IN"/>
        </w:rPr>
        <w:t>Yoga-</w:t>
      </w:r>
      <w:r w:rsidRPr="003C6E5B">
        <w:rPr>
          <w:rFonts w:ascii="Times New Roman" w:hAnsi="Times New Roman" w:cs="Times New Roman"/>
          <w:sz w:val="24"/>
          <w:szCs w:val="24"/>
        </w:rPr>
        <w:t>Vāsiṣṭha</w:t>
      </w:r>
      <w:r>
        <w:rPr>
          <w:rFonts w:ascii="Times New Roman" w:hAnsi="Times New Roman" w:cs="Times New Roman"/>
          <w:bCs/>
          <w:sz w:val="24"/>
          <w:szCs w:val="28"/>
          <w:lang w:val="en-IN"/>
        </w:rPr>
        <w:t xml:space="preserve"> has to say about the creative power of thought, worlds within worlds, the different layers of the Self – Physical self, astral self, causal self and cosmic self and finally the concept of Desire and Rebirth/Transmigration.</w:t>
      </w:r>
    </w:p>
    <w:p w:rsidR="00202012" w:rsidRDefault="00202012" w:rsidP="0020201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8"/>
          <w:lang w:val="en-IN"/>
        </w:rPr>
      </w:pPr>
      <w:r>
        <w:rPr>
          <w:rFonts w:ascii="Times New Roman" w:hAnsi="Times New Roman" w:cs="Times New Roman"/>
          <w:bCs/>
          <w:sz w:val="24"/>
          <w:szCs w:val="28"/>
          <w:lang w:val="en-IN"/>
        </w:rPr>
        <w:t xml:space="preserve">Another question that will be taken head on is to see what wisdom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Yoga </w:t>
      </w:r>
      <w:r w:rsidRPr="003C6E5B">
        <w:rPr>
          <w:rFonts w:ascii="Times New Roman" w:hAnsi="Times New Roman" w:cs="Times New Roman"/>
          <w:sz w:val="24"/>
          <w:szCs w:val="24"/>
        </w:rPr>
        <w:t>Vāsiṣṭha</w:t>
      </w:r>
      <w:r>
        <w:rPr>
          <w:rFonts w:ascii="Times New Roman" w:hAnsi="Times New Roman" w:cs="Times New Roman"/>
          <w:bCs/>
          <w:sz w:val="24"/>
          <w:szCs w:val="28"/>
          <w:lang w:val="en-IN"/>
        </w:rPr>
        <w:t xml:space="preserve"> offers for Practical Realisation of the Absolute along the lines of what it has to say about Self-effort for </w:t>
      </w:r>
      <w:r>
        <w:rPr>
          <w:rFonts w:ascii="Times New Roman" w:hAnsi="Times New Roman" w:cs="Times New Roman"/>
          <w:bCs/>
          <w:sz w:val="24"/>
          <w:szCs w:val="28"/>
          <w:lang w:val="en-IN"/>
        </w:rPr>
        <w:lastRenderedPageBreak/>
        <w:t>self-realisation/self-initiation, Renunciation and enjoyment/equanimity while living in the world, Character of the aspirant and Experience as the final test of belief.</w:t>
      </w:r>
    </w:p>
    <w:p w:rsidR="00202012" w:rsidRPr="00B25326" w:rsidRDefault="00202012" w:rsidP="0020201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8"/>
          <w:lang w:val="en-IN"/>
        </w:rPr>
      </w:pPr>
      <w:r>
        <w:rPr>
          <w:rFonts w:ascii="Times New Roman" w:hAnsi="Times New Roman" w:cs="Times New Roman"/>
          <w:bCs/>
          <w:sz w:val="24"/>
          <w:szCs w:val="28"/>
          <w:lang w:val="en-IN"/>
        </w:rPr>
        <w:t>The crux of the thesis will be made available to the reader from the answer to the following question which is to establish that Dhy</w:t>
      </w:r>
      <w:r w:rsidRPr="003C6E5B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bCs/>
          <w:sz w:val="24"/>
          <w:szCs w:val="28"/>
          <w:lang w:val="en-IN"/>
        </w:rPr>
        <w:t>na Yoga is Adhy</w:t>
      </w:r>
      <w:r w:rsidRPr="003C6E5B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bCs/>
          <w:sz w:val="24"/>
          <w:szCs w:val="28"/>
          <w:lang w:val="en-IN"/>
        </w:rPr>
        <w:t>tma Yoga. This will be done in different stages. In the first stage we will discuss adhy</w:t>
      </w:r>
      <w:r w:rsidRPr="003C6E5B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bCs/>
          <w:sz w:val="24"/>
          <w:szCs w:val="28"/>
          <w:lang w:val="en-IN"/>
        </w:rPr>
        <w:t>tma yoga as described in Bhagavat Gita. In the second stage we discuss how Adhy</w:t>
      </w:r>
      <w:r w:rsidRPr="003C6E5B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bCs/>
          <w:sz w:val="24"/>
          <w:szCs w:val="28"/>
          <w:lang w:val="en-IN"/>
        </w:rPr>
        <w:t>tma Yoga as Manonigraha Yoga in Gaudap</w:t>
      </w:r>
      <w:r w:rsidRPr="003C6E5B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bCs/>
          <w:sz w:val="24"/>
          <w:szCs w:val="28"/>
          <w:lang w:val="en-IN"/>
        </w:rPr>
        <w:t>da’s M</w:t>
      </w:r>
      <w:r w:rsidRPr="003C6E5B">
        <w:rPr>
          <w:rFonts w:ascii="Times New Roman" w:hAnsi="Times New Roman" w:cs="Times New Roman"/>
          <w:sz w:val="24"/>
          <w:szCs w:val="24"/>
        </w:rPr>
        <w:t>ā</w:t>
      </w:r>
      <w:r w:rsidRPr="00705A12">
        <w:rPr>
          <w:rFonts w:ascii="Times New Roman" w:hAnsi="Times New Roman" w:cs="Times New Roman"/>
          <w:bCs/>
          <w:sz w:val="24"/>
          <w:szCs w:val="28"/>
          <w:lang w:val="en-IN"/>
        </w:rPr>
        <w:t>ṇdū</w:t>
      </w:r>
      <w:r>
        <w:rPr>
          <w:rFonts w:ascii="Times New Roman" w:hAnsi="Times New Roman" w:cs="Times New Roman"/>
          <w:bCs/>
          <w:sz w:val="24"/>
          <w:szCs w:val="28"/>
          <w:lang w:val="en-IN"/>
        </w:rPr>
        <w:t>kya K</w:t>
      </w:r>
      <w:r w:rsidRPr="003C6E5B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bCs/>
          <w:sz w:val="24"/>
          <w:szCs w:val="28"/>
          <w:lang w:val="en-IN"/>
        </w:rPr>
        <w:t>rik</w:t>
      </w:r>
      <w:r w:rsidRPr="003C6E5B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bCs/>
          <w:sz w:val="24"/>
          <w:szCs w:val="28"/>
          <w:lang w:val="en-IN"/>
        </w:rPr>
        <w:t xml:space="preserve"> and simliarly to explore other aspects of Adhy</w:t>
      </w:r>
      <w:r w:rsidRPr="003C6E5B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bCs/>
          <w:sz w:val="24"/>
          <w:szCs w:val="28"/>
          <w:lang w:val="en-IN"/>
        </w:rPr>
        <w:t>tma Yoga as mentioned in different philosophical texts. This will establish how Dhy</w:t>
      </w:r>
      <w:r w:rsidRPr="003C6E5B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bCs/>
          <w:sz w:val="24"/>
          <w:szCs w:val="28"/>
          <w:lang w:val="en-IN"/>
        </w:rPr>
        <w:t>na Yoga is Adhy</w:t>
      </w:r>
      <w:r w:rsidRPr="003C6E5B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bCs/>
          <w:sz w:val="24"/>
          <w:szCs w:val="28"/>
          <w:lang w:val="en-IN"/>
        </w:rPr>
        <w:t xml:space="preserve">tma Yoga are non-different for the nuanced reader of the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Yoga </w:t>
      </w:r>
      <w:r w:rsidRPr="003C6E5B">
        <w:rPr>
          <w:rFonts w:ascii="Times New Roman" w:hAnsi="Times New Roman" w:cs="Times New Roman"/>
          <w:sz w:val="24"/>
          <w:szCs w:val="24"/>
        </w:rPr>
        <w:t>Vāsiṣṭha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2012" w:rsidRDefault="00202012" w:rsidP="0020201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8"/>
          <w:lang w:val="en-IN"/>
        </w:rPr>
      </w:pPr>
      <w:r>
        <w:rPr>
          <w:rFonts w:ascii="Times New Roman" w:hAnsi="Times New Roman" w:cs="Times New Roman"/>
          <w:bCs/>
          <w:sz w:val="24"/>
          <w:szCs w:val="28"/>
          <w:lang w:val="en-IN"/>
        </w:rPr>
        <w:t>Last but not the least, the aim of the current research is to bring to light misconceptions about adhy</w:t>
      </w:r>
      <w:r w:rsidRPr="003C6E5B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bCs/>
          <w:sz w:val="24"/>
          <w:szCs w:val="28"/>
          <w:lang w:val="en-IN"/>
        </w:rPr>
        <w:t>tma yoga and critiques about the same. Through the means of all these research questions the objectives aforementioned will be attempted to be achieved.</w:t>
      </w:r>
    </w:p>
    <w:p w:rsidR="00202012" w:rsidRPr="007D004B" w:rsidRDefault="00202012" w:rsidP="00202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methodology which will be followed in my thesis will be primarily analytic in nature. In addition, in some parts of my thesis I will also use descriptive and critical methods. The study will be based on qualitative method of research. In it I will focus on the idea of hermeneutics and analysis of discourse. Most of the primary material for my thesis would include translations of the Yoga-Vasistha given by various authors in both English and Hindi language. I will take an interpretative analysis of the existing articles, speeches, books, journals and publications on the given topic. My aim through this exercise will be to </w:t>
      </w:r>
      <w:r w:rsidRPr="00B910D7">
        <w:rPr>
          <w:rFonts w:ascii="Times New Roman" w:hAnsi="Times New Roman" w:cs="Times New Roman"/>
          <w:sz w:val="24"/>
          <w:szCs w:val="24"/>
          <w:lang w:val="en-IN"/>
        </w:rPr>
        <w:t>go deep into the nuances of the text and bring forth in a systematised manner the subject matter necessary to further the objectives of this study</w:t>
      </w:r>
      <w:r w:rsidRPr="00B910D7">
        <w:rPr>
          <w:rFonts w:ascii="Times New Roman" w:hAnsi="Times New Roman" w:cs="Times New Roman"/>
          <w:sz w:val="24"/>
          <w:szCs w:val="24"/>
        </w:rPr>
        <w:t>.</w:t>
      </w:r>
      <w:r w:rsidRPr="00B910D7">
        <w:rPr>
          <w:rFonts w:ascii="Times New Roman" w:hAnsi="Times New Roman" w:cs="Times New Roman"/>
          <w:sz w:val="24"/>
          <w:szCs w:val="24"/>
          <w:lang w:val="en-IN"/>
        </w:rPr>
        <w:t xml:space="preserve"> This current research work will be an attempt to make a deep philosophical exploration of the different concepts scattered throughout the text and bring them under a conceptual umbrella making </w:t>
      </w:r>
      <w:r>
        <w:rPr>
          <w:rFonts w:ascii="Times New Roman" w:hAnsi="Times New Roman" w:cs="Times New Roman"/>
          <w:sz w:val="24"/>
          <w:szCs w:val="24"/>
          <w:lang w:val="en-IN"/>
        </w:rPr>
        <w:t>it easier for the focused researcher who refers to this work</w:t>
      </w:r>
      <w:r w:rsidRPr="00B910D7">
        <w:rPr>
          <w:rFonts w:ascii="Times New Roman" w:hAnsi="Times New Roman" w:cs="Times New Roman"/>
          <w:sz w:val="24"/>
          <w:szCs w:val="24"/>
          <w:lang w:val="en-IN"/>
        </w:rPr>
        <w:t xml:space="preserve"> to find what she is looking for with ease. </w:t>
      </w:r>
    </w:p>
    <w:p w:rsidR="00202012" w:rsidRPr="009E32E8" w:rsidRDefault="00202012" w:rsidP="0020201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:rsidR="00202012" w:rsidRDefault="00202012" w:rsidP="00202012">
      <w:pPr>
        <w:ind w:left="6480"/>
        <w:rPr>
          <w:rFonts w:ascii="Times New Roman" w:hAnsi="Times New Roman" w:cs="Times New Roman"/>
          <w:sz w:val="24"/>
          <w:szCs w:val="24"/>
        </w:rPr>
      </w:pPr>
    </w:p>
    <w:p w:rsidR="00202012" w:rsidRPr="00202012" w:rsidRDefault="00202012" w:rsidP="00202012">
      <w:pPr>
        <w:ind w:left="6480"/>
        <w:jc w:val="both"/>
        <w:rPr>
          <w:rFonts w:ascii="Times New Roman" w:hAnsi="Times New Roman" w:cs="Times New Roman"/>
          <w:sz w:val="24"/>
          <w:lang w:val="en-IN"/>
        </w:rPr>
      </w:pPr>
    </w:p>
    <w:sectPr w:rsidR="00202012" w:rsidRPr="00202012" w:rsidSect="009E7B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202012"/>
    <w:rsid w:val="00202012"/>
    <w:rsid w:val="002A13BE"/>
    <w:rsid w:val="006C4A13"/>
    <w:rsid w:val="0078540A"/>
    <w:rsid w:val="009E7BF5"/>
    <w:rsid w:val="00B5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12"/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u.thapliyal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2020-03-30T07:14:00Z</dcterms:created>
  <dcterms:modified xsi:type="dcterms:W3CDTF">2020-03-30T07:31:00Z</dcterms:modified>
</cp:coreProperties>
</file>